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64154" w14:textId="1FCDE357" w:rsidR="005170F9" w:rsidRDefault="005170F9" w:rsidP="005170F9">
      <w:pPr>
        <w:spacing w:line="560" w:lineRule="exact"/>
        <w:jc w:val="left"/>
        <w:rPr>
          <w:rFonts w:ascii="黑体" w:eastAsia="黑体" w:hAnsi="黑体" w:cs="黑体" w:hint="eastAsia"/>
          <w:kern w:val="1"/>
          <w:sz w:val="32"/>
          <w:szCs w:val="32"/>
        </w:rPr>
      </w:pPr>
      <w:r>
        <w:rPr>
          <w:rFonts w:ascii="黑体" w:eastAsia="黑体" w:hAnsi="黑体" w:cs="黑体" w:hint="eastAsia"/>
          <w:kern w:val="1"/>
          <w:sz w:val="32"/>
          <w:szCs w:val="32"/>
        </w:rPr>
        <w:t>附件3：</w:t>
      </w:r>
    </w:p>
    <w:p w14:paraId="1BC43AA8" w14:textId="5328F3E3" w:rsidR="005170F9" w:rsidRDefault="005170F9" w:rsidP="005170F9">
      <w:pPr>
        <w:spacing w:line="560" w:lineRule="exact"/>
        <w:jc w:val="center"/>
        <w:rPr>
          <w:rFonts w:ascii="方正小标宋_GBK" w:eastAsia="方正小标宋_GBK" w:hAnsi="方正小标宋_GBK" w:cs="方正小标宋_GBK" w:hint="eastAsia"/>
          <w:kern w:val="1"/>
          <w:sz w:val="44"/>
          <w:szCs w:val="44"/>
        </w:rPr>
      </w:pPr>
      <w:r>
        <w:rPr>
          <w:rFonts w:ascii="方正小标宋_GBK" w:eastAsia="方正小标宋_GBK" w:hAnsi="方正小标宋_GBK" w:cs="方正小标宋_GBK" w:hint="eastAsia"/>
          <w:kern w:val="1"/>
          <w:sz w:val="44"/>
          <w:szCs w:val="44"/>
        </w:rPr>
        <w:t>采购需求</w:t>
      </w:r>
    </w:p>
    <w:p w14:paraId="64877A4D" w14:textId="77777777" w:rsidR="003E0F83" w:rsidRDefault="003E0F83" w:rsidP="005170F9">
      <w:pPr>
        <w:rPr>
          <w:rFonts w:ascii="仿宋_GB2312" w:eastAsia="仿宋_GB2312" w:hAnsi="仿宋_GB2312" w:cs="仿宋_GB2312" w:hint="eastAsia"/>
          <w:kern w:val="1"/>
          <w:sz w:val="32"/>
          <w:szCs w:val="32"/>
        </w:rPr>
      </w:pPr>
    </w:p>
    <w:p w14:paraId="0170F87C" w14:textId="6B1BA77F" w:rsidR="003E0F83" w:rsidRPr="00301DD9" w:rsidRDefault="003E0F83" w:rsidP="003E0F83">
      <w:pPr>
        <w:ind w:firstLineChars="200" w:firstLine="640"/>
        <w:rPr>
          <w:rFonts w:ascii="仿宋_GB2312" w:eastAsia="仿宋_GB2312" w:hAnsi="仿宋_GB2312" w:cs="仿宋_GB2312" w:hint="eastAsia"/>
          <w:kern w:val="1"/>
          <w:sz w:val="32"/>
          <w:szCs w:val="32"/>
        </w:rPr>
      </w:pPr>
      <w:r w:rsidRPr="00301DD9">
        <w:rPr>
          <w:rFonts w:ascii="仿宋_GB2312" w:eastAsia="仿宋_GB2312" w:hAnsi="仿宋_GB2312" w:cs="仿宋_GB2312" w:hint="eastAsia"/>
          <w:kern w:val="1"/>
          <w:sz w:val="32"/>
          <w:szCs w:val="32"/>
        </w:rPr>
        <w:t>青岛财通资产管理有限责任公司是青岛财通集团有限公司全资控股子公司，按照职责运营已接收的行政事业</w:t>
      </w:r>
      <w:r>
        <w:rPr>
          <w:rFonts w:ascii="仿宋_GB2312" w:eastAsia="仿宋_GB2312" w:hAnsi="仿宋_GB2312" w:cs="仿宋_GB2312" w:hint="eastAsia"/>
          <w:kern w:val="1"/>
          <w:sz w:val="32"/>
          <w:szCs w:val="32"/>
        </w:rPr>
        <w:t>性</w:t>
      </w:r>
      <w:r w:rsidRPr="00301DD9">
        <w:rPr>
          <w:rFonts w:ascii="仿宋_GB2312" w:eastAsia="仿宋_GB2312" w:hAnsi="仿宋_GB2312" w:cs="仿宋_GB2312" w:hint="eastAsia"/>
          <w:kern w:val="1"/>
          <w:sz w:val="32"/>
          <w:szCs w:val="32"/>
        </w:rPr>
        <w:t>资产。现进行物业公司采购，对</w:t>
      </w:r>
      <w:r>
        <w:rPr>
          <w:rFonts w:ascii="仿宋_GB2312" w:eastAsia="仿宋_GB2312" w:hAnsi="仿宋_GB2312" w:cs="仿宋_GB2312" w:hint="eastAsia"/>
          <w:kern w:val="1"/>
          <w:sz w:val="32"/>
          <w:szCs w:val="32"/>
        </w:rPr>
        <w:t>八</w:t>
      </w:r>
      <w:r w:rsidRPr="00301DD9">
        <w:rPr>
          <w:rFonts w:ascii="仿宋_GB2312" w:eastAsia="仿宋_GB2312" w:hAnsi="仿宋_GB2312" w:cs="仿宋_GB2312" w:hint="eastAsia"/>
          <w:kern w:val="1"/>
          <w:sz w:val="32"/>
          <w:szCs w:val="32"/>
        </w:rPr>
        <w:t>处</w:t>
      </w:r>
      <w:r>
        <w:rPr>
          <w:rFonts w:ascii="仿宋_GB2312" w:eastAsia="仿宋_GB2312" w:hAnsi="仿宋_GB2312" w:cs="仿宋_GB2312" w:hint="eastAsia"/>
          <w:kern w:val="1"/>
          <w:sz w:val="32"/>
          <w:szCs w:val="32"/>
        </w:rPr>
        <w:t>土地</w:t>
      </w:r>
      <w:r w:rsidRPr="00301DD9">
        <w:rPr>
          <w:rFonts w:ascii="仿宋_GB2312" w:eastAsia="仿宋_GB2312" w:hAnsi="仿宋_GB2312" w:cs="仿宋_GB2312" w:hint="eastAsia"/>
          <w:kern w:val="1"/>
          <w:sz w:val="32"/>
          <w:szCs w:val="32"/>
        </w:rPr>
        <w:t>资产进行委托管理。</w:t>
      </w:r>
    </w:p>
    <w:p w14:paraId="369DF770" w14:textId="52588FD9" w:rsidR="003E0F83" w:rsidRDefault="003E0F83" w:rsidP="003E0F83">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kern w:val="1"/>
          <w:sz w:val="32"/>
          <w:szCs w:val="32"/>
        </w:rPr>
        <w:t>本次</w:t>
      </w:r>
      <w:r w:rsidRPr="00301DD9">
        <w:rPr>
          <w:rFonts w:ascii="仿宋_GB2312" w:eastAsia="仿宋_GB2312" w:hAnsi="仿宋_GB2312" w:cs="仿宋_GB2312" w:hint="eastAsia"/>
          <w:kern w:val="1"/>
          <w:sz w:val="32"/>
          <w:szCs w:val="32"/>
        </w:rPr>
        <w:t>委托</w:t>
      </w:r>
      <w:r>
        <w:rPr>
          <w:rFonts w:ascii="仿宋_GB2312" w:eastAsia="仿宋_GB2312" w:hAnsi="仿宋_GB2312" w:cs="仿宋_GB2312" w:hint="eastAsia"/>
          <w:kern w:val="1"/>
          <w:sz w:val="32"/>
          <w:szCs w:val="32"/>
        </w:rPr>
        <w:t>的八处土地</w:t>
      </w:r>
      <w:r w:rsidRPr="00301DD9">
        <w:rPr>
          <w:rFonts w:ascii="仿宋_GB2312" w:eastAsia="仿宋_GB2312" w:hAnsi="仿宋_GB2312" w:cs="仿宋_GB2312" w:hint="eastAsia"/>
          <w:kern w:val="1"/>
          <w:sz w:val="32"/>
          <w:szCs w:val="32"/>
        </w:rPr>
        <w:t>资产</w:t>
      </w:r>
      <w:r w:rsidR="001A1DAA">
        <w:rPr>
          <w:rFonts w:ascii="仿宋_GB2312" w:eastAsia="仿宋_GB2312" w:hAnsi="仿宋_GB2312" w:cs="仿宋_GB2312" w:hint="eastAsia"/>
          <w:kern w:val="1"/>
          <w:sz w:val="32"/>
          <w:szCs w:val="32"/>
        </w:rPr>
        <w:t>均</w:t>
      </w:r>
      <w:r w:rsidRPr="00301DD9">
        <w:rPr>
          <w:rFonts w:ascii="仿宋_GB2312" w:eastAsia="仿宋_GB2312" w:hAnsi="仿宋_GB2312" w:cs="仿宋_GB2312" w:hint="eastAsia"/>
          <w:kern w:val="1"/>
          <w:sz w:val="32"/>
          <w:szCs w:val="32"/>
        </w:rPr>
        <w:t>位于青岛市，</w:t>
      </w:r>
      <w:r w:rsidR="00012524">
        <w:rPr>
          <w:rFonts w:ascii="仿宋_GB2312" w:eastAsia="仿宋_GB2312" w:hAnsi="仿宋_GB2312" w:cs="仿宋_GB2312" w:hint="eastAsia"/>
          <w:kern w:val="1"/>
          <w:sz w:val="32"/>
          <w:szCs w:val="32"/>
        </w:rPr>
        <w:t>其中李沧区七处，市南区一处，</w:t>
      </w:r>
      <w:r>
        <w:rPr>
          <w:rFonts w:ascii="仿宋_GB2312" w:eastAsia="仿宋_GB2312" w:hAnsi="仿宋_GB2312" w:cs="仿宋_GB2312" w:hint="eastAsia"/>
          <w:color w:val="000000"/>
          <w:sz w:val="32"/>
          <w:szCs w:val="32"/>
        </w:rPr>
        <w:t>具体情况如下：</w:t>
      </w:r>
    </w:p>
    <w:tbl>
      <w:tblPr>
        <w:tblW w:w="7792" w:type="dxa"/>
        <w:jc w:val="center"/>
        <w:tblLook w:val="04A0" w:firstRow="1" w:lastRow="0" w:firstColumn="1" w:lastColumn="0" w:noHBand="0" w:noVBand="1"/>
      </w:tblPr>
      <w:tblGrid>
        <w:gridCol w:w="1319"/>
        <w:gridCol w:w="3779"/>
        <w:gridCol w:w="2694"/>
      </w:tblGrid>
      <w:tr w:rsidR="003E0F83" w14:paraId="475E30B4" w14:textId="77777777" w:rsidTr="003E0F83">
        <w:trPr>
          <w:trHeight w:val="288"/>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D458C"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序号</w:t>
            </w:r>
          </w:p>
        </w:tc>
        <w:tc>
          <w:tcPr>
            <w:tcW w:w="3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1FC07" w14:textId="2C8404D9"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资产名称</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E6F3C"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资产面积（m2）</w:t>
            </w:r>
          </w:p>
        </w:tc>
      </w:tr>
      <w:tr w:rsidR="003E0F83" w14:paraId="4E20D7A9" w14:textId="77777777" w:rsidTr="003E0F83">
        <w:trPr>
          <w:trHeight w:val="373"/>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F566A"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1</w:t>
            </w:r>
          </w:p>
        </w:tc>
        <w:tc>
          <w:tcPr>
            <w:tcW w:w="3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2DEFF" w14:textId="27A3FE8F"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李沧区</w:t>
            </w:r>
            <w:r w:rsidR="00BA4C4A">
              <w:rPr>
                <w:rFonts w:ascii="仿宋_GB2312" w:eastAsia="仿宋_GB2312" w:hAnsi="仿宋_GB2312" w:cs="仿宋_GB2312" w:hint="eastAsia"/>
                <w:kern w:val="1"/>
                <w:sz w:val="24"/>
                <w:szCs w:val="24"/>
              </w:rPr>
              <w:t>北崂路资产一</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1C936"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3886.5</w:t>
            </w:r>
          </w:p>
        </w:tc>
      </w:tr>
      <w:tr w:rsidR="003E0F83" w14:paraId="094CD290" w14:textId="77777777" w:rsidTr="003E0F83">
        <w:trPr>
          <w:trHeight w:val="312"/>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E4D54"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2</w:t>
            </w:r>
          </w:p>
        </w:tc>
        <w:tc>
          <w:tcPr>
            <w:tcW w:w="3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96EAD" w14:textId="173F0BFA" w:rsidR="003E0F83" w:rsidRPr="003E0F83" w:rsidRDefault="00BA4C4A"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李沧区</w:t>
            </w:r>
            <w:r>
              <w:rPr>
                <w:rFonts w:ascii="仿宋_GB2312" w:eastAsia="仿宋_GB2312" w:hAnsi="仿宋_GB2312" w:cs="仿宋_GB2312" w:hint="eastAsia"/>
                <w:kern w:val="1"/>
                <w:sz w:val="24"/>
                <w:szCs w:val="24"/>
              </w:rPr>
              <w:t>北崂路资产</w:t>
            </w:r>
            <w:r>
              <w:rPr>
                <w:rFonts w:ascii="仿宋_GB2312" w:eastAsia="仿宋_GB2312" w:hAnsi="仿宋_GB2312" w:cs="仿宋_GB2312" w:hint="eastAsia"/>
                <w:kern w:val="1"/>
                <w:sz w:val="24"/>
                <w:szCs w:val="24"/>
              </w:rPr>
              <w:t>二</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B08C"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19190.8</w:t>
            </w:r>
          </w:p>
        </w:tc>
      </w:tr>
      <w:tr w:rsidR="003E0F83" w14:paraId="1D408D1A" w14:textId="77777777" w:rsidTr="003E0F83">
        <w:trPr>
          <w:trHeight w:val="312"/>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6A0C6"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3</w:t>
            </w:r>
          </w:p>
        </w:tc>
        <w:tc>
          <w:tcPr>
            <w:tcW w:w="3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2AA31" w14:textId="3044E15F" w:rsidR="003E0F83" w:rsidRPr="003E0F83" w:rsidRDefault="00BA4C4A"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李沧区</w:t>
            </w:r>
            <w:r>
              <w:rPr>
                <w:rFonts w:ascii="仿宋_GB2312" w:eastAsia="仿宋_GB2312" w:hAnsi="仿宋_GB2312" w:cs="仿宋_GB2312" w:hint="eastAsia"/>
                <w:kern w:val="1"/>
                <w:sz w:val="24"/>
                <w:szCs w:val="24"/>
              </w:rPr>
              <w:t>北崂路资产</w:t>
            </w:r>
            <w:r>
              <w:rPr>
                <w:rFonts w:ascii="仿宋_GB2312" w:eastAsia="仿宋_GB2312" w:hAnsi="仿宋_GB2312" w:cs="仿宋_GB2312" w:hint="eastAsia"/>
                <w:kern w:val="1"/>
                <w:sz w:val="24"/>
                <w:szCs w:val="24"/>
              </w:rPr>
              <w:t>三</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7E09B"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1405.89</w:t>
            </w:r>
          </w:p>
        </w:tc>
      </w:tr>
      <w:tr w:rsidR="003E0F83" w14:paraId="37A69199" w14:textId="77777777" w:rsidTr="003E0F83">
        <w:trPr>
          <w:trHeight w:val="312"/>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1DC69"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4</w:t>
            </w:r>
          </w:p>
        </w:tc>
        <w:tc>
          <w:tcPr>
            <w:tcW w:w="3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18A4D" w14:textId="1C2946DA" w:rsidR="003E0F83" w:rsidRPr="003E0F83" w:rsidRDefault="00012524"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李沧区</w:t>
            </w:r>
            <w:r w:rsidR="00BA4C4A">
              <w:rPr>
                <w:rFonts w:ascii="仿宋_GB2312" w:eastAsia="仿宋_GB2312" w:hAnsi="仿宋_GB2312" w:cs="仿宋_GB2312" w:hint="eastAsia"/>
                <w:kern w:val="1"/>
                <w:sz w:val="24"/>
                <w:szCs w:val="24"/>
              </w:rPr>
              <w:t>虎山路资产一</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383DE"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6745</w:t>
            </w:r>
          </w:p>
        </w:tc>
      </w:tr>
      <w:tr w:rsidR="003E0F83" w14:paraId="61A0CAFF" w14:textId="77777777" w:rsidTr="003E0F83">
        <w:trPr>
          <w:trHeight w:val="312"/>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C6C08"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5</w:t>
            </w:r>
          </w:p>
        </w:tc>
        <w:tc>
          <w:tcPr>
            <w:tcW w:w="3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3365" w14:textId="10F3477E" w:rsidR="003E0F83" w:rsidRPr="003E0F83" w:rsidRDefault="00BA4C4A"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李沧区</w:t>
            </w:r>
            <w:r>
              <w:rPr>
                <w:rFonts w:ascii="仿宋_GB2312" w:eastAsia="仿宋_GB2312" w:hAnsi="仿宋_GB2312" w:cs="仿宋_GB2312" w:hint="eastAsia"/>
                <w:kern w:val="1"/>
                <w:sz w:val="24"/>
                <w:szCs w:val="24"/>
              </w:rPr>
              <w:t>虎山路资产</w:t>
            </w:r>
            <w:r>
              <w:rPr>
                <w:rFonts w:ascii="仿宋_GB2312" w:eastAsia="仿宋_GB2312" w:hAnsi="仿宋_GB2312" w:cs="仿宋_GB2312" w:hint="eastAsia"/>
                <w:kern w:val="1"/>
                <w:sz w:val="24"/>
                <w:szCs w:val="24"/>
              </w:rPr>
              <w:t>二</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55DEA"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13766</w:t>
            </w:r>
          </w:p>
        </w:tc>
      </w:tr>
      <w:tr w:rsidR="003E0F83" w14:paraId="3CAD269F" w14:textId="77777777" w:rsidTr="003E0F83">
        <w:trPr>
          <w:trHeight w:val="312"/>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8958A"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6</w:t>
            </w:r>
          </w:p>
        </w:tc>
        <w:tc>
          <w:tcPr>
            <w:tcW w:w="3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DC778" w14:textId="59C596B0"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李沧区石沟村</w:t>
            </w:r>
            <w:r w:rsidR="00BA4C4A">
              <w:rPr>
                <w:rFonts w:ascii="仿宋_GB2312" w:eastAsia="仿宋_GB2312" w:hAnsi="仿宋_GB2312" w:cs="仿宋_GB2312" w:hint="eastAsia"/>
                <w:kern w:val="1"/>
                <w:sz w:val="24"/>
                <w:szCs w:val="24"/>
              </w:rPr>
              <w:t>资产</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A15A5"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6391.12</w:t>
            </w:r>
          </w:p>
        </w:tc>
      </w:tr>
      <w:tr w:rsidR="003E0F83" w14:paraId="3239DD3D" w14:textId="77777777" w:rsidTr="003E0F83">
        <w:trPr>
          <w:trHeight w:val="312"/>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F66C5"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7</w:t>
            </w:r>
          </w:p>
        </w:tc>
        <w:tc>
          <w:tcPr>
            <w:tcW w:w="3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67892" w14:textId="5B8F88E8"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李沧区十梅庵</w:t>
            </w:r>
            <w:r w:rsidR="00BA4C4A">
              <w:rPr>
                <w:rFonts w:ascii="仿宋_GB2312" w:eastAsia="仿宋_GB2312" w:hAnsi="仿宋_GB2312" w:cs="仿宋_GB2312" w:hint="eastAsia"/>
                <w:kern w:val="1"/>
                <w:sz w:val="24"/>
                <w:szCs w:val="24"/>
              </w:rPr>
              <w:t>资产</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C4D2F"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29483.82</w:t>
            </w:r>
          </w:p>
        </w:tc>
      </w:tr>
      <w:tr w:rsidR="003E0F83" w14:paraId="50740E6A" w14:textId="77777777" w:rsidTr="003E0F83">
        <w:trPr>
          <w:trHeight w:val="312"/>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4CD7"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8</w:t>
            </w:r>
          </w:p>
        </w:tc>
        <w:tc>
          <w:tcPr>
            <w:tcW w:w="3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5D296" w14:textId="2BB4FFC9" w:rsidR="003E0F83" w:rsidRPr="003E0F83" w:rsidRDefault="00BA4C4A" w:rsidP="007030ED">
            <w:pPr>
              <w:widowControl/>
              <w:jc w:val="center"/>
              <w:textAlignment w:val="center"/>
              <w:rPr>
                <w:rFonts w:ascii="仿宋_GB2312" w:eastAsia="仿宋_GB2312" w:hAnsi="仿宋_GB2312" w:cs="仿宋_GB2312" w:hint="eastAsia"/>
                <w:kern w:val="1"/>
                <w:sz w:val="24"/>
                <w:szCs w:val="24"/>
              </w:rPr>
            </w:pPr>
            <w:r>
              <w:rPr>
                <w:rFonts w:ascii="仿宋_GB2312" w:eastAsia="仿宋_GB2312" w:hAnsi="仿宋_GB2312" w:cs="仿宋_GB2312" w:hint="eastAsia"/>
                <w:kern w:val="1"/>
                <w:sz w:val="24"/>
                <w:szCs w:val="24"/>
              </w:rPr>
              <w:t>市南区</w:t>
            </w:r>
            <w:r w:rsidR="003E0F83" w:rsidRPr="003E0F83">
              <w:rPr>
                <w:rFonts w:ascii="仿宋_GB2312" w:eastAsia="仿宋_GB2312" w:hAnsi="仿宋_GB2312" w:cs="仿宋_GB2312" w:hint="eastAsia"/>
                <w:kern w:val="1"/>
                <w:sz w:val="24"/>
                <w:szCs w:val="24"/>
              </w:rPr>
              <w:t>徐州路</w:t>
            </w:r>
            <w:r>
              <w:rPr>
                <w:rFonts w:ascii="仿宋_GB2312" w:eastAsia="仿宋_GB2312" w:hAnsi="仿宋_GB2312" w:cs="仿宋_GB2312" w:hint="eastAsia"/>
                <w:kern w:val="1"/>
                <w:sz w:val="24"/>
                <w:szCs w:val="24"/>
              </w:rPr>
              <w:t>资产</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C8F58" w14:textId="77777777" w:rsidR="003E0F83" w:rsidRPr="003E0F83" w:rsidRDefault="003E0F83" w:rsidP="007030ED">
            <w:pPr>
              <w:widowControl/>
              <w:jc w:val="center"/>
              <w:textAlignment w:val="center"/>
              <w:rPr>
                <w:rFonts w:ascii="仿宋_GB2312" w:eastAsia="仿宋_GB2312" w:hAnsi="仿宋_GB2312" w:cs="仿宋_GB2312" w:hint="eastAsia"/>
                <w:kern w:val="1"/>
                <w:sz w:val="24"/>
                <w:szCs w:val="24"/>
              </w:rPr>
            </w:pPr>
            <w:r w:rsidRPr="003E0F83">
              <w:rPr>
                <w:rFonts w:ascii="仿宋_GB2312" w:eastAsia="仿宋_GB2312" w:hAnsi="仿宋_GB2312" w:cs="仿宋_GB2312" w:hint="eastAsia"/>
                <w:kern w:val="1"/>
                <w:sz w:val="24"/>
                <w:szCs w:val="24"/>
              </w:rPr>
              <w:t>5489.67</w:t>
            </w:r>
          </w:p>
        </w:tc>
      </w:tr>
    </w:tbl>
    <w:p w14:paraId="65F9694A" w14:textId="2D013970" w:rsidR="003E0F83" w:rsidRPr="00301DD9" w:rsidRDefault="003E0F83" w:rsidP="003E0F83">
      <w:pPr>
        <w:ind w:firstLineChars="200" w:firstLine="640"/>
        <w:rPr>
          <w:rFonts w:ascii="仿宋_GB2312" w:eastAsia="仿宋_GB2312" w:hAnsi="仿宋_GB2312" w:cs="仿宋_GB2312" w:hint="eastAsia"/>
          <w:kern w:val="1"/>
          <w:sz w:val="32"/>
          <w:szCs w:val="32"/>
        </w:rPr>
      </w:pPr>
      <w:r w:rsidRPr="00301DD9">
        <w:rPr>
          <w:rFonts w:ascii="仿宋_GB2312" w:eastAsia="仿宋_GB2312" w:hAnsi="仿宋_GB2312" w:cs="仿宋_GB2312" w:hint="eastAsia"/>
          <w:kern w:val="1"/>
          <w:sz w:val="32"/>
          <w:szCs w:val="32"/>
        </w:rPr>
        <w:t>委托物业公司管理的</w:t>
      </w:r>
      <w:r>
        <w:rPr>
          <w:rFonts w:ascii="仿宋_GB2312" w:eastAsia="仿宋_GB2312" w:hAnsi="仿宋_GB2312" w:cs="仿宋_GB2312" w:hint="eastAsia"/>
          <w:kern w:val="1"/>
          <w:sz w:val="32"/>
          <w:szCs w:val="32"/>
        </w:rPr>
        <w:t>上述</w:t>
      </w:r>
      <w:r w:rsidRPr="00301DD9">
        <w:rPr>
          <w:rFonts w:ascii="仿宋_GB2312" w:eastAsia="仿宋_GB2312" w:hAnsi="仿宋_GB2312" w:cs="仿宋_GB2312" w:hint="eastAsia"/>
          <w:kern w:val="1"/>
          <w:sz w:val="32"/>
          <w:szCs w:val="32"/>
        </w:rPr>
        <w:t>资产因</w:t>
      </w:r>
      <w:r w:rsidR="005170F9">
        <w:rPr>
          <w:rFonts w:ascii="仿宋_GB2312" w:eastAsia="仿宋_GB2312" w:hAnsi="仿宋_GB2312" w:cs="仿宋_GB2312" w:hint="eastAsia"/>
          <w:kern w:val="1"/>
          <w:sz w:val="32"/>
          <w:szCs w:val="32"/>
        </w:rPr>
        <w:t>政策调整和</w:t>
      </w:r>
      <w:r w:rsidRPr="00301DD9">
        <w:rPr>
          <w:rFonts w:ascii="仿宋_GB2312" w:eastAsia="仿宋_GB2312" w:hAnsi="仿宋_GB2312" w:cs="仿宋_GB2312" w:hint="eastAsia"/>
          <w:kern w:val="1"/>
          <w:sz w:val="32"/>
          <w:szCs w:val="32"/>
        </w:rPr>
        <w:t>业务具体情况</w:t>
      </w:r>
      <w:r w:rsidR="005170F9">
        <w:rPr>
          <w:rFonts w:ascii="仿宋_GB2312" w:eastAsia="仿宋_GB2312" w:hAnsi="仿宋_GB2312" w:cs="仿宋_GB2312" w:hint="eastAsia"/>
          <w:kern w:val="1"/>
          <w:sz w:val="32"/>
          <w:szCs w:val="32"/>
        </w:rPr>
        <w:t>进行</w:t>
      </w:r>
      <w:r w:rsidRPr="00301DD9">
        <w:rPr>
          <w:rFonts w:ascii="仿宋_GB2312" w:eastAsia="仿宋_GB2312" w:hAnsi="仿宋_GB2312" w:cs="仿宋_GB2312" w:hint="eastAsia"/>
          <w:kern w:val="1"/>
          <w:sz w:val="32"/>
          <w:szCs w:val="32"/>
        </w:rPr>
        <w:t>动态调整，</w:t>
      </w:r>
      <w:r w:rsidR="00466620" w:rsidRPr="00466620">
        <w:rPr>
          <w:rFonts w:ascii="仿宋_GB2312" w:eastAsia="仿宋_GB2312" w:hAnsi="仿宋_GB2312" w:cs="仿宋_GB2312" w:hint="eastAsia"/>
          <w:kern w:val="1"/>
          <w:sz w:val="32"/>
          <w:szCs w:val="32"/>
        </w:rPr>
        <w:t>八处资产中的部分资产可能在服务期限内提前结束委托，请根据各处资产的位置及面积核算工作量</w:t>
      </w:r>
      <w:r w:rsidR="00D54D09">
        <w:rPr>
          <w:rFonts w:ascii="仿宋_GB2312" w:eastAsia="仿宋_GB2312" w:hAnsi="仿宋_GB2312" w:cs="仿宋_GB2312" w:hint="eastAsia"/>
          <w:kern w:val="1"/>
          <w:sz w:val="32"/>
          <w:szCs w:val="32"/>
        </w:rPr>
        <w:t>，</w:t>
      </w:r>
      <w:r w:rsidR="00466620" w:rsidRPr="00466620">
        <w:rPr>
          <w:rFonts w:ascii="仿宋_GB2312" w:eastAsia="仿宋_GB2312" w:hAnsi="仿宋_GB2312" w:cs="仿宋_GB2312" w:hint="eastAsia"/>
          <w:kern w:val="1"/>
          <w:sz w:val="32"/>
          <w:szCs w:val="32"/>
        </w:rPr>
        <w:t>对应的物业费用</w:t>
      </w:r>
      <w:bookmarkStart w:id="0" w:name="OLE_LINK2"/>
      <w:r w:rsidR="00466620" w:rsidRPr="00466620">
        <w:rPr>
          <w:rFonts w:ascii="仿宋_GB2312" w:eastAsia="仿宋_GB2312" w:hAnsi="仿宋_GB2312" w:cs="仿宋_GB2312" w:hint="eastAsia"/>
          <w:kern w:val="1"/>
          <w:sz w:val="32"/>
          <w:szCs w:val="32"/>
        </w:rPr>
        <w:t>分资产</w:t>
      </w:r>
      <w:bookmarkEnd w:id="0"/>
      <w:r w:rsidR="00466620" w:rsidRPr="00466620">
        <w:rPr>
          <w:rFonts w:ascii="仿宋_GB2312" w:eastAsia="仿宋_GB2312" w:hAnsi="仿宋_GB2312" w:cs="仿宋_GB2312" w:hint="eastAsia"/>
          <w:kern w:val="1"/>
          <w:sz w:val="32"/>
          <w:szCs w:val="32"/>
        </w:rPr>
        <w:t>进行报价，</w:t>
      </w:r>
      <w:r w:rsidR="0007148B">
        <w:rPr>
          <w:rFonts w:ascii="仿宋_GB2312" w:eastAsia="仿宋_GB2312" w:hAnsi="仿宋_GB2312" w:cs="仿宋_GB2312" w:hint="eastAsia"/>
          <w:kern w:val="1"/>
          <w:sz w:val="32"/>
          <w:szCs w:val="32"/>
        </w:rPr>
        <w:t>同时</w:t>
      </w:r>
      <w:r w:rsidR="00466620" w:rsidRPr="00466620">
        <w:rPr>
          <w:rFonts w:ascii="仿宋_GB2312" w:eastAsia="仿宋_GB2312" w:hAnsi="仿宋_GB2312" w:cs="仿宋_GB2312" w:hint="eastAsia"/>
          <w:kern w:val="1"/>
          <w:sz w:val="32"/>
          <w:szCs w:val="32"/>
        </w:rPr>
        <w:t>后期将根据每处资产的实际委托期限进行物业费用动态结算。</w:t>
      </w:r>
      <w:r w:rsidRPr="00301DD9">
        <w:rPr>
          <w:rFonts w:ascii="仿宋_GB2312" w:eastAsia="仿宋_GB2312" w:hAnsi="仿宋_GB2312" w:cs="仿宋_GB2312" w:hint="eastAsia"/>
          <w:kern w:val="1"/>
          <w:sz w:val="32"/>
          <w:szCs w:val="32"/>
        </w:rPr>
        <w:t>服务内容包括但不限于资产日常巡视巡检（每月）、资产维修维护、应急管理、物业服务、中介服务、费用代收缴等。服务期限为自服务合同签订之日起一年。具体细项，均以最终签署的合同为准。</w:t>
      </w:r>
    </w:p>
    <w:p w14:paraId="7F9C37F6" w14:textId="77777777" w:rsidR="00C8161B" w:rsidRPr="003E0F83" w:rsidRDefault="00C8161B">
      <w:pPr>
        <w:rPr>
          <w:rFonts w:hint="eastAsia"/>
        </w:rPr>
      </w:pPr>
    </w:p>
    <w:sectPr w:rsidR="00C8161B" w:rsidRPr="003E0F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26A3A" w14:textId="77777777" w:rsidR="00A37820" w:rsidRDefault="00A37820" w:rsidP="00246EEB">
      <w:pPr>
        <w:rPr>
          <w:rFonts w:hint="eastAsia"/>
        </w:rPr>
      </w:pPr>
      <w:r>
        <w:separator/>
      </w:r>
    </w:p>
  </w:endnote>
  <w:endnote w:type="continuationSeparator" w:id="0">
    <w:p w14:paraId="448094A4" w14:textId="77777777" w:rsidR="00A37820" w:rsidRDefault="00A37820" w:rsidP="00246E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EA290" w14:textId="77777777" w:rsidR="00A37820" w:rsidRDefault="00A37820" w:rsidP="00246EEB">
      <w:pPr>
        <w:rPr>
          <w:rFonts w:hint="eastAsia"/>
        </w:rPr>
      </w:pPr>
      <w:r>
        <w:separator/>
      </w:r>
    </w:p>
  </w:footnote>
  <w:footnote w:type="continuationSeparator" w:id="0">
    <w:p w14:paraId="6E23490B" w14:textId="77777777" w:rsidR="00A37820" w:rsidRDefault="00A37820" w:rsidP="00246EE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60"/>
    <w:rsid w:val="00012524"/>
    <w:rsid w:val="0007148B"/>
    <w:rsid w:val="001A1DAA"/>
    <w:rsid w:val="001B7260"/>
    <w:rsid w:val="001D27DF"/>
    <w:rsid w:val="00246EEB"/>
    <w:rsid w:val="003916E0"/>
    <w:rsid w:val="003E0F83"/>
    <w:rsid w:val="00466620"/>
    <w:rsid w:val="005170F9"/>
    <w:rsid w:val="00656CAF"/>
    <w:rsid w:val="00712A8E"/>
    <w:rsid w:val="008923B5"/>
    <w:rsid w:val="00947ACA"/>
    <w:rsid w:val="00A37820"/>
    <w:rsid w:val="00BA4C4A"/>
    <w:rsid w:val="00C8161B"/>
    <w:rsid w:val="00D16C10"/>
    <w:rsid w:val="00D54D09"/>
    <w:rsid w:val="00FA5A77"/>
    <w:rsid w:val="00FD4A7C"/>
    <w:rsid w:val="00FD4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93C24"/>
  <w15:chartTrackingRefBased/>
  <w15:docId w15:val="{BD80EAE4-2076-4B23-A9D3-49294CD0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F83"/>
    <w:pPr>
      <w:widowControl w:val="0"/>
      <w:jc w:val="both"/>
    </w:pPr>
  </w:style>
  <w:style w:type="paragraph" w:styleId="1">
    <w:name w:val="heading 1"/>
    <w:basedOn w:val="a"/>
    <w:next w:val="a"/>
    <w:link w:val="10"/>
    <w:uiPriority w:val="9"/>
    <w:qFormat/>
    <w:rsid w:val="001B726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B726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B726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B726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B726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B726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B726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26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B726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26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B726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B726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B7260"/>
    <w:rPr>
      <w:rFonts w:cstheme="majorBidi"/>
      <w:color w:val="0F4761" w:themeColor="accent1" w:themeShade="BF"/>
      <w:sz w:val="28"/>
      <w:szCs w:val="28"/>
    </w:rPr>
  </w:style>
  <w:style w:type="character" w:customStyle="1" w:styleId="50">
    <w:name w:val="标题 5 字符"/>
    <w:basedOn w:val="a0"/>
    <w:link w:val="5"/>
    <w:uiPriority w:val="9"/>
    <w:semiHidden/>
    <w:rsid w:val="001B7260"/>
    <w:rPr>
      <w:rFonts w:cstheme="majorBidi"/>
      <w:color w:val="0F4761" w:themeColor="accent1" w:themeShade="BF"/>
      <w:sz w:val="24"/>
      <w:szCs w:val="24"/>
    </w:rPr>
  </w:style>
  <w:style w:type="character" w:customStyle="1" w:styleId="60">
    <w:name w:val="标题 6 字符"/>
    <w:basedOn w:val="a0"/>
    <w:link w:val="6"/>
    <w:uiPriority w:val="9"/>
    <w:semiHidden/>
    <w:rsid w:val="001B7260"/>
    <w:rPr>
      <w:rFonts w:cstheme="majorBidi"/>
      <w:b/>
      <w:bCs/>
      <w:color w:val="0F4761" w:themeColor="accent1" w:themeShade="BF"/>
    </w:rPr>
  </w:style>
  <w:style w:type="character" w:customStyle="1" w:styleId="70">
    <w:name w:val="标题 7 字符"/>
    <w:basedOn w:val="a0"/>
    <w:link w:val="7"/>
    <w:uiPriority w:val="9"/>
    <w:semiHidden/>
    <w:rsid w:val="001B7260"/>
    <w:rPr>
      <w:rFonts w:cstheme="majorBidi"/>
      <w:b/>
      <w:bCs/>
      <w:color w:val="595959" w:themeColor="text1" w:themeTint="A6"/>
    </w:rPr>
  </w:style>
  <w:style w:type="character" w:customStyle="1" w:styleId="80">
    <w:name w:val="标题 8 字符"/>
    <w:basedOn w:val="a0"/>
    <w:link w:val="8"/>
    <w:uiPriority w:val="9"/>
    <w:semiHidden/>
    <w:rsid w:val="001B7260"/>
    <w:rPr>
      <w:rFonts w:cstheme="majorBidi"/>
      <w:color w:val="595959" w:themeColor="text1" w:themeTint="A6"/>
    </w:rPr>
  </w:style>
  <w:style w:type="character" w:customStyle="1" w:styleId="90">
    <w:name w:val="标题 9 字符"/>
    <w:basedOn w:val="a0"/>
    <w:link w:val="9"/>
    <w:uiPriority w:val="9"/>
    <w:semiHidden/>
    <w:rsid w:val="001B7260"/>
    <w:rPr>
      <w:rFonts w:eastAsiaTheme="majorEastAsia" w:cstheme="majorBidi"/>
      <w:color w:val="595959" w:themeColor="text1" w:themeTint="A6"/>
    </w:rPr>
  </w:style>
  <w:style w:type="paragraph" w:styleId="a3">
    <w:name w:val="Title"/>
    <w:basedOn w:val="a"/>
    <w:next w:val="a"/>
    <w:link w:val="a4"/>
    <w:uiPriority w:val="10"/>
    <w:qFormat/>
    <w:rsid w:val="001B72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2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260"/>
    <w:pPr>
      <w:spacing w:before="160" w:after="160"/>
      <w:jc w:val="center"/>
    </w:pPr>
    <w:rPr>
      <w:i/>
      <w:iCs/>
      <w:color w:val="404040" w:themeColor="text1" w:themeTint="BF"/>
    </w:rPr>
  </w:style>
  <w:style w:type="character" w:customStyle="1" w:styleId="a8">
    <w:name w:val="引用 字符"/>
    <w:basedOn w:val="a0"/>
    <w:link w:val="a7"/>
    <w:uiPriority w:val="29"/>
    <w:rsid w:val="001B7260"/>
    <w:rPr>
      <w:i/>
      <w:iCs/>
      <w:color w:val="404040" w:themeColor="text1" w:themeTint="BF"/>
    </w:rPr>
  </w:style>
  <w:style w:type="paragraph" w:styleId="a9">
    <w:name w:val="List Paragraph"/>
    <w:basedOn w:val="a"/>
    <w:uiPriority w:val="34"/>
    <w:qFormat/>
    <w:rsid w:val="001B7260"/>
    <w:pPr>
      <w:ind w:left="720"/>
      <w:contextualSpacing/>
    </w:pPr>
  </w:style>
  <w:style w:type="character" w:styleId="aa">
    <w:name w:val="Intense Emphasis"/>
    <w:basedOn w:val="a0"/>
    <w:uiPriority w:val="21"/>
    <w:qFormat/>
    <w:rsid w:val="001B7260"/>
    <w:rPr>
      <w:i/>
      <w:iCs/>
      <w:color w:val="0F4761" w:themeColor="accent1" w:themeShade="BF"/>
    </w:rPr>
  </w:style>
  <w:style w:type="paragraph" w:styleId="ab">
    <w:name w:val="Intense Quote"/>
    <w:basedOn w:val="a"/>
    <w:next w:val="a"/>
    <w:link w:val="ac"/>
    <w:uiPriority w:val="30"/>
    <w:qFormat/>
    <w:rsid w:val="001B7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B7260"/>
    <w:rPr>
      <w:i/>
      <w:iCs/>
      <w:color w:val="0F4761" w:themeColor="accent1" w:themeShade="BF"/>
    </w:rPr>
  </w:style>
  <w:style w:type="character" w:styleId="ad">
    <w:name w:val="Intense Reference"/>
    <w:basedOn w:val="a0"/>
    <w:uiPriority w:val="32"/>
    <w:qFormat/>
    <w:rsid w:val="001B7260"/>
    <w:rPr>
      <w:b/>
      <w:bCs/>
      <w:smallCaps/>
      <w:color w:val="0F4761" w:themeColor="accent1" w:themeShade="BF"/>
      <w:spacing w:val="5"/>
    </w:rPr>
  </w:style>
  <w:style w:type="paragraph" w:styleId="ae">
    <w:name w:val="header"/>
    <w:basedOn w:val="a"/>
    <w:link w:val="af"/>
    <w:uiPriority w:val="99"/>
    <w:unhideWhenUsed/>
    <w:rsid w:val="00246EEB"/>
    <w:pPr>
      <w:tabs>
        <w:tab w:val="center" w:pos="4153"/>
        <w:tab w:val="right" w:pos="8306"/>
      </w:tabs>
      <w:snapToGrid w:val="0"/>
      <w:jc w:val="center"/>
    </w:pPr>
    <w:rPr>
      <w:sz w:val="18"/>
      <w:szCs w:val="18"/>
    </w:rPr>
  </w:style>
  <w:style w:type="character" w:customStyle="1" w:styleId="af">
    <w:name w:val="页眉 字符"/>
    <w:basedOn w:val="a0"/>
    <w:link w:val="ae"/>
    <w:uiPriority w:val="99"/>
    <w:rsid w:val="00246EEB"/>
    <w:rPr>
      <w:sz w:val="18"/>
      <w:szCs w:val="18"/>
    </w:rPr>
  </w:style>
  <w:style w:type="paragraph" w:styleId="af0">
    <w:name w:val="footer"/>
    <w:basedOn w:val="a"/>
    <w:link w:val="af1"/>
    <w:uiPriority w:val="99"/>
    <w:unhideWhenUsed/>
    <w:rsid w:val="00246EEB"/>
    <w:pPr>
      <w:tabs>
        <w:tab w:val="center" w:pos="4153"/>
        <w:tab w:val="right" w:pos="8306"/>
      </w:tabs>
      <w:snapToGrid w:val="0"/>
      <w:jc w:val="left"/>
    </w:pPr>
    <w:rPr>
      <w:sz w:val="18"/>
      <w:szCs w:val="18"/>
    </w:rPr>
  </w:style>
  <w:style w:type="character" w:customStyle="1" w:styleId="af1">
    <w:name w:val="页脚 字符"/>
    <w:basedOn w:val="a0"/>
    <w:link w:val="af0"/>
    <w:uiPriority w:val="99"/>
    <w:rsid w:val="00246E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237</Words>
  <Characters>277</Characters>
  <Application>Microsoft Office Word</Application>
  <DocSecurity>0</DocSecurity>
  <Lines>25</Lines>
  <Paragraphs>34</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hzy990082639@163.com</dc:creator>
  <cp:keywords/>
  <dc:description/>
  <cp:lastModifiedBy>hzy990082639@163.com</cp:lastModifiedBy>
  <cp:revision>6</cp:revision>
  <dcterms:created xsi:type="dcterms:W3CDTF">2025-07-25T01:11:00Z</dcterms:created>
  <dcterms:modified xsi:type="dcterms:W3CDTF">2025-07-25T06:37:00Z</dcterms:modified>
</cp:coreProperties>
</file>