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49E59"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</w:p>
    <w:p w14:paraId="32E29BAF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6F8DF4DB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二</w:t>
      </w:r>
      <w:r>
        <w:rPr>
          <w:rFonts w:hint="eastAsia" w:ascii="方正小标宋_GBK" w:eastAsia="方正小标宋_GBK"/>
          <w:sz w:val="44"/>
          <w:szCs w:val="44"/>
        </w:rPr>
        <w:t>批申请备案机构入围名单（部分）</w:t>
      </w:r>
    </w:p>
    <w:bookmarkEnd w:id="0"/>
    <w:p w14:paraId="060DD225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14:paraId="18432789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青岛金瓴汇金产业投资有限公司</w:t>
      </w:r>
    </w:p>
    <w:p w14:paraId="1E684E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6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2025-08-01T06:12:29Z</dcterms:created>
  <dc:creator>Admin</dc:creator>
  <cp:lastModifiedBy>林子</cp:lastModifiedBy>
  <dcterms:modified xsi:type="dcterms:W3CDTF">2025-08-01T06:12:38Z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C0901BF636984309BBE9266DF2DF98F0_12</vt:lpwstr>
  </property>
</Properties>
</file>